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64" w:rsidRDefault="006E7564" w:rsidP="006E7564">
      <w:r w:rsidRPr="00885E1F">
        <w:t>9. Одновременно с заявкой претенденты представляют следующие документы:</w:t>
      </w:r>
      <w:bookmarkStart w:id="0" w:name="sub_161002"/>
    </w:p>
    <w:p w:rsidR="006E7564" w:rsidRPr="00275CC2" w:rsidRDefault="006E7564" w:rsidP="006E7564">
      <w:r>
        <w:t xml:space="preserve">            1) </w:t>
      </w:r>
      <w:r w:rsidRPr="00275CC2">
        <w:t>юридические лица:</w:t>
      </w:r>
    </w:p>
    <w:p w:rsidR="006E7564" w:rsidRPr="00275CC2" w:rsidRDefault="006E7564" w:rsidP="006E7564">
      <w:pPr>
        <w:ind w:firstLine="709"/>
        <w:jc w:val="both"/>
      </w:pPr>
      <w:bookmarkStart w:id="1" w:name="sub_161003"/>
      <w:bookmarkEnd w:id="0"/>
      <w:r w:rsidRPr="00BF53BF">
        <w:t xml:space="preserve">а) </w:t>
      </w:r>
      <w:r w:rsidRPr="00275CC2">
        <w:t>заверенные копии учредительных документов;</w:t>
      </w:r>
    </w:p>
    <w:p w:rsidR="006E7564" w:rsidRPr="00275CC2" w:rsidRDefault="006E7564" w:rsidP="006E7564">
      <w:pPr>
        <w:ind w:firstLine="709"/>
        <w:jc w:val="both"/>
      </w:pPr>
      <w:bookmarkStart w:id="2" w:name="sub_161004"/>
      <w:bookmarkEnd w:id="1"/>
      <w:r w:rsidRPr="00BF53BF">
        <w:t xml:space="preserve">б) </w:t>
      </w:r>
      <w:r w:rsidRPr="00275CC2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E7564" w:rsidRDefault="006E7564" w:rsidP="006E7564">
      <w:pPr>
        <w:ind w:firstLine="709"/>
        <w:jc w:val="both"/>
      </w:pPr>
      <w:bookmarkStart w:id="3" w:name="sub_161005"/>
      <w:bookmarkEnd w:id="2"/>
      <w:r w:rsidRPr="00BF53BF">
        <w:t xml:space="preserve">в) </w:t>
      </w:r>
      <w:r w:rsidRPr="00275CC2"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</w:t>
      </w:r>
      <w:r w:rsidRPr="00C13A8B">
        <w:t>лица обладает правом действовать от имени юридического лица без доверенности;</w:t>
      </w:r>
    </w:p>
    <w:p w:rsidR="006E7564" w:rsidRPr="00C13A8B" w:rsidRDefault="006E7564" w:rsidP="006E7564">
      <w:pPr>
        <w:ind w:firstLine="709"/>
        <w:jc w:val="both"/>
      </w:pPr>
      <w:r>
        <w:t>г) документ подтверждающий перечисление задатка</w:t>
      </w:r>
    </w:p>
    <w:p w:rsidR="006E7564" w:rsidRPr="00275CC2" w:rsidRDefault="006E7564" w:rsidP="006E7564">
      <w:pPr>
        <w:ind w:firstLine="709"/>
        <w:jc w:val="both"/>
      </w:pPr>
      <w:bookmarkStart w:id="4" w:name="sub_161006"/>
      <w:bookmarkEnd w:id="3"/>
      <w:r w:rsidRPr="00C13A8B">
        <w:t>2) физические лица представляют</w:t>
      </w:r>
      <w:r>
        <w:t xml:space="preserve">: </w:t>
      </w:r>
      <w:r w:rsidRPr="00C13A8B">
        <w:t>копии всех листов доку</w:t>
      </w:r>
      <w:r>
        <w:t>мента, удостоверяющего личность; ИНН, СНИЛС, документ подтверждающий перечисление задатка, доверенность (если документы подает представитель), согласие на обработку персональных данных.</w:t>
      </w:r>
    </w:p>
    <w:p w:rsidR="006E7564" w:rsidRPr="00BF53BF" w:rsidRDefault="006E7564" w:rsidP="006E7564">
      <w:pPr>
        <w:ind w:firstLine="709"/>
        <w:jc w:val="both"/>
      </w:pPr>
      <w:bookmarkStart w:id="5" w:name="sub_16102"/>
      <w:bookmarkEnd w:id="4"/>
    </w:p>
    <w:bookmarkEnd w:id="5"/>
    <w:p w:rsidR="009E7757" w:rsidRDefault="009E7757"/>
    <w:sectPr w:rsidR="009E7757" w:rsidSect="009E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E7564"/>
    <w:rsid w:val="005C4EAC"/>
    <w:rsid w:val="006E7564"/>
    <w:rsid w:val="009E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2026-04-24T10:51:00Z</dcterms:created>
  <dcterms:modified xsi:type="dcterms:W3CDTF">2026-04-24T10:51:00Z</dcterms:modified>
</cp:coreProperties>
</file>